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8BB8" w14:textId="34E52BF5" w:rsidR="003751DC" w:rsidRPr="0059410F" w:rsidRDefault="0059410F" w:rsidP="0059410F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Theme="minorHAnsi" w:hAnsiTheme="minorHAnsi" w:cstheme="minorHAnsi"/>
          <w:b/>
          <w:sz w:val="24"/>
          <w:szCs w:val="24"/>
          <w:u w:val="single"/>
        </w:rPr>
      </w:pPr>
      <w:r w:rsidRPr="0059410F">
        <w:rPr>
          <w:rFonts w:asciiTheme="minorHAnsi" w:hAnsiTheme="minorHAnsi" w:cstheme="minorHAnsi"/>
          <w:b/>
          <w:sz w:val="24"/>
          <w:szCs w:val="24"/>
          <w:u w:val="single"/>
        </w:rPr>
        <w:t>Prevención del inicio temprano de consumo de a</w:t>
      </w:r>
      <w:r w:rsidR="00B5649A" w:rsidRPr="0059410F">
        <w:rPr>
          <w:rFonts w:asciiTheme="minorHAnsi" w:hAnsiTheme="minorHAnsi" w:cstheme="minorHAnsi"/>
          <w:b/>
          <w:sz w:val="24"/>
          <w:szCs w:val="24"/>
          <w:u w:val="single"/>
        </w:rPr>
        <w:t>lcohol en menores</w:t>
      </w:r>
      <w:r w:rsidR="00390FFA" w:rsidRPr="0059410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445D3AE2" w14:textId="77777777" w:rsidR="00AC2E4E" w:rsidRPr="00AC2E4E" w:rsidRDefault="00AC2E4E" w:rsidP="00390FFA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Theme="minorHAnsi" w:hAnsiTheme="minorHAnsi" w:cstheme="minorHAnsi"/>
          <w:b/>
          <w:sz w:val="24"/>
          <w:szCs w:val="24"/>
        </w:rPr>
      </w:pPr>
    </w:p>
    <w:p w14:paraId="7B2C1B38" w14:textId="2BE67D2F" w:rsidR="002C35DF" w:rsidRPr="00AC2E4E" w:rsidRDefault="0059410F" w:rsidP="00390FFA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Theme="minorHAnsi" w:hAnsiTheme="minorHAnsi" w:cstheme="minorHAnsi"/>
          <w:b/>
          <w:sz w:val="48"/>
          <w:szCs w:val="48"/>
        </w:rPr>
      </w:pPr>
      <w:r w:rsidRPr="00AC2E4E">
        <w:rPr>
          <w:rStyle w:val="apple-style-span"/>
          <w:rFonts w:asciiTheme="minorHAnsi" w:hAnsiTheme="minorHAnsi" w:cstheme="minorHAnsi"/>
          <w:b/>
          <w:sz w:val="48"/>
          <w:szCs w:val="48"/>
        </w:rPr>
        <w:t>DECÁLOGO PARA PADRES</w:t>
      </w:r>
    </w:p>
    <w:p w14:paraId="76F4D7CE" w14:textId="6B007C83" w:rsidR="00A57CF7" w:rsidRDefault="00A57CF7" w:rsidP="006E12C9">
      <w:pPr>
        <w:jc w:val="both"/>
        <w:rPr>
          <w:rFonts w:ascii="Arial" w:hAnsi="Arial" w:cs="Arial"/>
          <w:noProof/>
          <w:sz w:val="20"/>
          <w:szCs w:val="20"/>
        </w:rPr>
      </w:pPr>
    </w:p>
    <w:p w14:paraId="221623DE" w14:textId="7F113E45" w:rsidR="0059410F" w:rsidRDefault="0059410F" w:rsidP="00AC2E4E">
      <w:pPr>
        <w:pStyle w:val="Prrafodelista"/>
        <w:numPr>
          <w:ilvl w:val="1"/>
          <w:numId w:val="7"/>
        </w:numPr>
        <w:spacing w:after="120" w:line="240" w:lineRule="auto"/>
        <w:ind w:left="851" w:hanging="357"/>
        <w:contextualSpacing/>
        <w:jc w:val="both"/>
        <w:rPr>
          <w:rFonts w:eastAsia="Times New Roman" w:cstheme="minorHAnsi"/>
          <w:sz w:val="25"/>
          <w:szCs w:val="25"/>
        </w:rPr>
      </w:pPr>
      <w:r w:rsidRPr="00AC1BA2">
        <w:rPr>
          <w:rFonts w:eastAsia="Times New Roman" w:cstheme="minorHAnsi"/>
          <w:b/>
          <w:sz w:val="25"/>
          <w:szCs w:val="25"/>
        </w:rPr>
        <w:t>Mostrar cercanía:</w:t>
      </w:r>
      <w:r w:rsidRPr="00AC1BA2">
        <w:rPr>
          <w:rFonts w:eastAsia="Times New Roman" w:cstheme="minorHAnsi"/>
          <w:sz w:val="25"/>
          <w:szCs w:val="25"/>
        </w:rPr>
        <w:t xml:space="preserve"> debemos comunicarnos con nuestros hijos menores, resultar razonables y confiables, mostrarnos compresivos y solidarios. </w:t>
      </w:r>
    </w:p>
    <w:p w14:paraId="538EC657" w14:textId="77777777" w:rsidR="00AC2E4E" w:rsidRPr="00AC1BA2" w:rsidRDefault="00AC2E4E" w:rsidP="00AC2E4E">
      <w:pPr>
        <w:pStyle w:val="Prrafodelista"/>
        <w:spacing w:after="120" w:line="240" w:lineRule="auto"/>
        <w:ind w:left="851" w:hanging="357"/>
        <w:contextualSpacing/>
        <w:jc w:val="both"/>
        <w:rPr>
          <w:rFonts w:eastAsia="Times New Roman" w:cstheme="minorHAnsi"/>
          <w:sz w:val="25"/>
          <w:szCs w:val="25"/>
        </w:rPr>
      </w:pPr>
    </w:p>
    <w:p w14:paraId="466ABF89" w14:textId="439D4986" w:rsidR="0059410F" w:rsidRPr="00AC2E4E" w:rsidRDefault="0059410F" w:rsidP="00AC2E4E">
      <w:pPr>
        <w:pStyle w:val="Prrafodelista"/>
        <w:numPr>
          <w:ilvl w:val="1"/>
          <w:numId w:val="7"/>
        </w:numPr>
        <w:spacing w:after="120" w:line="240" w:lineRule="auto"/>
        <w:ind w:left="851" w:hanging="357"/>
        <w:contextualSpacing/>
        <w:jc w:val="both"/>
        <w:rPr>
          <w:rFonts w:eastAsia="Times New Roman" w:cstheme="minorHAnsi"/>
          <w:sz w:val="25"/>
          <w:szCs w:val="25"/>
        </w:rPr>
      </w:pPr>
      <w:r w:rsidRPr="00AC1BA2">
        <w:rPr>
          <w:rFonts w:cstheme="minorHAnsi"/>
          <w:b/>
          <w:sz w:val="25"/>
          <w:szCs w:val="25"/>
        </w:rPr>
        <w:t>Anticipar:</w:t>
      </w:r>
      <w:r w:rsidRPr="00AC1BA2">
        <w:rPr>
          <w:rFonts w:cstheme="minorHAnsi"/>
          <w:sz w:val="25"/>
          <w:szCs w:val="25"/>
        </w:rPr>
        <w:t xml:space="preserve"> advertir que este año probablemente van a sufrir presión para probar el alcohol por parte de su grupo de iguales y lo difícil que va a ser continuar sin hacerlo. Recordarle</w:t>
      </w:r>
      <w:r>
        <w:rPr>
          <w:rFonts w:cstheme="minorHAnsi"/>
          <w:sz w:val="25"/>
          <w:szCs w:val="25"/>
        </w:rPr>
        <w:t>s</w:t>
      </w:r>
      <w:r w:rsidRPr="00AC1BA2">
        <w:rPr>
          <w:rFonts w:cstheme="minorHAnsi"/>
          <w:sz w:val="25"/>
          <w:szCs w:val="25"/>
        </w:rPr>
        <w:t xml:space="preserve"> que “este verano se la va</w:t>
      </w:r>
      <w:r>
        <w:rPr>
          <w:rFonts w:cstheme="minorHAnsi"/>
          <w:sz w:val="25"/>
          <w:szCs w:val="25"/>
        </w:rPr>
        <w:t>n</w:t>
      </w:r>
      <w:r w:rsidRPr="00AC1BA2">
        <w:rPr>
          <w:rFonts w:cstheme="minorHAnsi"/>
          <w:sz w:val="25"/>
          <w:szCs w:val="25"/>
        </w:rPr>
        <w:t xml:space="preserve"> a jugar”. </w:t>
      </w:r>
    </w:p>
    <w:p w14:paraId="23E01047" w14:textId="77777777" w:rsidR="00AC2E4E" w:rsidRPr="00AC2E4E" w:rsidRDefault="00AC2E4E" w:rsidP="00AC2E4E">
      <w:pPr>
        <w:pStyle w:val="Prrafodelista"/>
        <w:spacing w:after="120" w:line="240" w:lineRule="auto"/>
        <w:ind w:left="851" w:hanging="357"/>
        <w:contextualSpacing/>
        <w:jc w:val="both"/>
        <w:rPr>
          <w:rFonts w:eastAsia="Times New Roman" w:cstheme="minorHAnsi"/>
          <w:sz w:val="25"/>
          <w:szCs w:val="25"/>
        </w:rPr>
      </w:pPr>
    </w:p>
    <w:p w14:paraId="0842B3FA" w14:textId="7EB47BDE" w:rsidR="0059410F" w:rsidRPr="00AC2E4E" w:rsidRDefault="0059410F" w:rsidP="00AC2E4E">
      <w:pPr>
        <w:pStyle w:val="Prrafodelista"/>
        <w:numPr>
          <w:ilvl w:val="1"/>
          <w:numId w:val="7"/>
        </w:numPr>
        <w:spacing w:after="120" w:line="240" w:lineRule="auto"/>
        <w:ind w:left="851" w:hanging="357"/>
        <w:contextualSpacing/>
        <w:jc w:val="both"/>
        <w:rPr>
          <w:rFonts w:eastAsia="Times New Roman" w:cstheme="minorHAnsi"/>
          <w:sz w:val="25"/>
          <w:szCs w:val="25"/>
        </w:rPr>
      </w:pPr>
      <w:r w:rsidRPr="00AC1BA2">
        <w:rPr>
          <w:rFonts w:cstheme="minorHAnsi"/>
          <w:b/>
          <w:sz w:val="25"/>
          <w:szCs w:val="25"/>
        </w:rPr>
        <w:t>Posponer:</w:t>
      </w:r>
      <w:r w:rsidRPr="00AC1BA2">
        <w:rPr>
          <w:rFonts w:cstheme="minorHAnsi"/>
          <w:sz w:val="25"/>
          <w:szCs w:val="25"/>
        </w:rPr>
        <w:t xml:space="preserve"> no tienen que hacer ahora mismo algo que podrán hacer más adelante, no hay prisa, ahora no toca. </w:t>
      </w:r>
    </w:p>
    <w:p w14:paraId="440CAD53" w14:textId="77777777" w:rsidR="00AC2E4E" w:rsidRPr="00AC2E4E" w:rsidRDefault="00AC2E4E" w:rsidP="00AC2E4E">
      <w:pPr>
        <w:pStyle w:val="Prrafodelista"/>
        <w:spacing w:after="120" w:line="240" w:lineRule="auto"/>
        <w:ind w:left="851" w:hanging="357"/>
        <w:contextualSpacing/>
        <w:jc w:val="both"/>
        <w:rPr>
          <w:rFonts w:eastAsia="Times New Roman" w:cstheme="minorHAnsi"/>
          <w:sz w:val="25"/>
          <w:szCs w:val="25"/>
        </w:rPr>
      </w:pPr>
    </w:p>
    <w:p w14:paraId="01FF430F" w14:textId="1EFF5280" w:rsidR="0059410F" w:rsidRPr="00AC1BA2" w:rsidRDefault="0059410F" w:rsidP="00AC2E4E">
      <w:pPr>
        <w:pStyle w:val="Prrafodelista"/>
        <w:numPr>
          <w:ilvl w:val="1"/>
          <w:numId w:val="7"/>
        </w:numPr>
        <w:spacing w:after="120" w:line="240" w:lineRule="auto"/>
        <w:ind w:left="851" w:hanging="357"/>
        <w:contextualSpacing/>
        <w:jc w:val="both"/>
        <w:rPr>
          <w:rFonts w:eastAsia="Times New Roman" w:cstheme="minorHAnsi"/>
          <w:sz w:val="25"/>
          <w:szCs w:val="25"/>
        </w:rPr>
      </w:pPr>
      <w:r w:rsidRPr="00AC1BA2">
        <w:rPr>
          <w:rFonts w:eastAsia="Times New Roman" w:cstheme="minorHAnsi"/>
          <w:b/>
          <w:sz w:val="25"/>
          <w:szCs w:val="25"/>
        </w:rPr>
        <w:t>Reconocer:</w:t>
      </w:r>
      <w:r w:rsidRPr="00AC1BA2">
        <w:rPr>
          <w:rFonts w:eastAsia="Times New Roman" w:cstheme="minorHAnsi"/>
          <w:sz w:val="25"/>
          <w:szCs w:val="25"/>
        </w:rPr>
        <w:t xml:space="preserve"> pedir opinión a nuestro hijo sobre este asunto, sin juzgar, valorando su punto de vista y tratando de estimular su espíritu crítico. </w:t>
      </w:r>
    </w:p>
    <w:p w14:paraId="062359F6" w14:textId="77777777" w:rsidR="00AC2E4E" w:rsidRPr="00AC2E4E" w:rsidRDefault="00AC2E4E" w:rsidP="00AC2E4E">
      <w:pPr>
        <w:pStyle w:val="Prrafodelista"/>
        <w:spacing w:after="120" w:line="240" w:lineRule="auto"/>
        <w:ind w:left="851" w:hanging="357"/>
        <w:contextualSpacing/>
        <w:jc w:val="both"/>
        <w:rPr>
          <w:rFonts w:eastAsia="Times New Roman" w:cstheme="minorHAnsi"/>
          <w:sz w:val="25"/>
          <w:szCs w:val="25"/>
        </w:rPr>
      </w:pPr>
    </w:p>
    <w:p w14:paraId="38BC43A2" w14:textId="7B26449E" w:rsidR="0059410F" w:rsidRPr="00AC1BA2" w:rsidRDefault="0059410F" w:rsidP="00AC2E4E">
      <w:pPr>
        <w:pStyle w:val="Prrafodelista"/>
        <w:numPr>
          <w:ilvl w:val="1"/>
          <w:numId w:val="7"/>
        </w:numPr>
        <w:spacing w:after="120" w:line="240" w:lineRule="auto"/>
        <w:ind w:left="851" w:hanging="357"/>
        <w:contextualSpacing/>
        <w:jc w:val="both"/>
        <w:rPr>
          <w:rFonts w:eastAsia="Times New Roman" w:cstheme="minorHAnsi"/>
          <w:sz w:val="25"/>
          <w:szCs w:val="25"/>
        </w:rPr>
      </w:pPr>
      <w:r w:rsidRPr="00AC1BA2">
        <w:rPr>
          <w:rFonts w:eastAsia="Times New Roman" w:cstheme="minorHAnsi"/>
          <w:b/>
          <w:sz w:val="25"/>
          <w:szCs w:val="25"/>
        </w:rPr>
        <w:t>Repudiar:</w:t>
      </w:r>
      <w:r w:rsidRPr="00AC1BA2">
        <w:rPr>
          <w:rFonts w:eastAsia="Times New Roman" w:cstheme="minorHAnsi"/>
          <w:sz w:val="25"/>
          <w:szCs w:val="25"/>
        </w:rPr>
        <w:t xml:space="preserve"> hay que esforzarse individualmente y en alianza con otros padres por rechazar y marginar la forma de beber </w:t>
      </w:r>
      <w:r w:rsidRPr="00AC1BA2">
        <w:rPr>
          <w:rFonts w:cstheme="minorHAnsi"/>
          <w:sz w:val="25"/>
          <w:szCs w:val="25"/>
        </w:rPr>
        <w:t xml:space="preserve">mediante botellón o sobreingesta compulsiva. </w:t>
      </w:r>
    </w:p>
    <w:p w14:paraId="1041EBF1" w14:textId="77777777" w:rsidR="00AC2E4E" w:rsidRPr="00AC2E4E" w:rsidRDefault="00AC2E4E" w:rsidP="00AC2E4E">
      <w:pPr>
        <w:pStyle w:val="Prrafodelista"/>
        <w:spacing w:after="120" w:line="240" w:lineRule="auto"/>
        <w:ind w:left="851" w:hanging="357"/>
        <w:contextualSpacing/>
        <w:jc w:val="both"/>
        <w:rPr>
          <w:rFonts w:eastAsia="Times New Roman" w:cstheme="minorHAnsi"/>
          <w:sz w:val="25"/>
          <w:szCs w:val="25"/>
        </w:rPr>
      </w:pPr>
    </w:p>
    <w:p w14:paraId="297B65A3" w14:textId="0A80F4F4" w:rsidR="0059410F" w:rsidRPr="00AC1BA2" w:rsidRDefault="0059410F" w:rsidP="00AC2E4E">
      <w:pPr>
        <w:pStyle w:val="Prrafodelista"/>
        <w:numPr>
          <w:ilvl w:val="1"/>
          <w:numId w:val="7"/>
        </w:numPr>
        <w:spacing w:after="120" w:line="240" w:lineRule="auto"/>
        <w:ind w:left="851" w:hanging="357"/>
        <w:contextualSpacing/>
        <w:jc w:val="both"/>
        <w:rPr>
          <w:rFonts w:eastAsia="Times New Roman" w:cstheme="minorHAnsi"/>
          <w:sz w:val="25"/>
          <w:szCs w:val="25"/>
        </w:rPr>
      </w:pPr>
      <w:r w:rsidRPr="00AC1BA2">
        <w:rPr>
          <w:rFonts w:cstheme="minorHAnsi"/>
          <w:b/>
          <w:sz w:val="25"/>
          <w:szCs w:val="25"/>
        </w:rPr>
        <w:t>Supervisar:</w:t>
      </w:r>
      <w:r w:rsidRPr="00AC1BA2">
        <w:rPr>
          <w:rFonts w:cstheme="minorHAnsi"/>
          <w:sz w:val="25"/>
          <w:szCs w:val="25"/>
        </w:rPr>
        <w:t xml:space="preserve"> cuando salga de noche, adelantar que le vamos a preguntar qué ha pasado cuando regrese, que nos vamos a fijar en cómo vuelve. Matizar que no es desconfianza en él sino preocupación sincera. </w:t>
      </w:r>
    </w:p>
    <w:p w14:paraId="6A7C4E17" w14:textId="77777777" w:rsidR="00AC2E4E" w:rsidRPr="00AC2E4E" w:rsidRDefault="00AC2E4E" w:rsidP="00AC2E4E">
      <w:pPr>
        <w:pStyle w:val="Prrafodelista"/>
        <w:spacing w:after="120" w:line="240" w:lineRule="auto"/>
        <w:ind w:left="851" w:hanging="357"/>
        <w:contextualSpacing/>
        <w:jc w:val="both"/>
        <w:rPr>
          <w:rFonts w:eastAsia="Times New Roman" w:cstheme="minorHAnsi"/>
          <w:sz w:val="25"/>
          <w:szCs w:val="25"/>
        </w:rPr>
      </w:pPr>
    </w:p>
    <w:p w14:paraId="7DF6E924" w14:textId="641DE8E4" w:rsidR="0059410F" w:rsidRPr="00AC1BA2" w:rsidRDefault="0059410F" w:rsidP="00AC2E4E">
      <w:pPr>
        <w:pStyle w:val="Prrafodelista"/>
        <w:numPr>
          <w:ilvl w:val="1"/>
          <w:numId w:val="7"/>
        </w:numPr>
        <w:spacing w:after="120" w:line="240" w:lineRule="auto"/>
        <w:ind w:left="851" w:hanging="357"/>
        <w:contextualSpacing/>
        <w:jc w:val="both"/>
        <w:rPr>
          <w:rFonts w:eastAsia="Times New Roman" w:cstheme="minorHAnsi"/>
          <w:sz w:val="25"/>
          <w:szCs w:val="25"/>
        </w:rPr>
      </w:pPr>
      <w:r w:rsidRPr="00AC1BA2">
        <w:rPr>
          <w:rFonts w:cstheme="minorHAnsi"/>
          <w:b/>
          <w:sz w:val="25"/>
          <w:szCs w:val="25"/>
        </w:rPr>
        <w:t>Controlar:</w:t>
      </w:r>
      <w:r w:rsidRPr="00AC1BA2">
        <w:rPr>
          <w:rFonts w:cstheme="minorHAnsi"/>
          <w:sz w:val="25"/>
          <w:szCs w:val="25"/>
        </w:rPr>
        <w:t xml:space="preserve"> en las fiestas conviene poner una hora límite de llegada a casa o retorno al amparo paterno. Puede ser buena idea programar encuentros periódicos intermedios (“te quiero ver cada hora aquí, te acercas y luego, si todo está bien, te puedes volver a ir”; o “me haces una videollamada, que yo te vea”). </w:t>
      </w:r>
    </w:p>
    <w:p w14:paraId="6B769F51" w14:textId="77777777" w:rsidR="00AC2E4E" w:rsidRPr="00AC2E4E" w:rsidRDefault="00AC2E4E" w:rsidP="00AC2E4E">
      <w:pPr>
        <w:pStyle w:val="Prrafodelista"/>
        <w:spacing w:after="120" w:line="240" w:lineRule="auto"/>
        <w:ind w:left="851" w:hanging="357"/>
        <w:contextualSpacing/>
        <w:jc w:val="both"/>
        <w:rPr>
          <w:rFonts w:eastAsia="Times New Roman" w:cstheme="minorHAnsi"/>
          <w:sz w:val="25"/>
          <w:szCs w:val="25"/>
        </w:rPr>
      </w:pPr>
    </w:p>
    <w:p w14:paraId="045AFC7F" w14:textId="4EC4B593" w:rsidR="0059410F" w:rsidRPr="00AC1BA2" w:rsidRDefault="0059410F" w:rsidP="00AC2E4E">
      <w:pPr>
        <w:pStyle w:val="Prrafodelista"/>
        <w:numPr>
          <w:ilvl w:val="1"/>
          <w:numId w:val="7"/>
        </w:numPr>
        <w:spacing w:after="120" w:line="240" w:lineRule="auto"/>
        <w:ind w:left="851" w:hanging="357"/>
        <w:contextualSpacing/>
        <w:jc w:val="both"/>
        <w:rPr>
          <w:rFonts w:eastAsia="Times New Roman" w:cstheme="minorHAnsi"/>
          <w:sz w:val="25"/>
          <w:szCs w:val="25"/>
        </w:rPr>
      </w:pPr>
      <w:r w:rsidRPr="00AC1BA2">
        <w:rPr>
          <w:rFonts w:cstheme="minorHAnsi"/>
          <w:b/>
          <w:sz w:val="25"/>
          <w:szCs w:val="25"/>
        </w:rPr>
        <w:t xml:space="preserve">Administrar: </w:t>
      </w:r>
      <w:r w:rsidRPr="00AC1BA2">
        <w:rPr>
          <w:rFonts w:cstheme="minorHAnsi"/>
          <w:sz w:val="25"/>
          <w:szCs w:val="25"/>
        </w:rPr>
        <w:t>es importante limitar la cantidad de dinero que se le da al menor: es mejor dar poco y a menudo que mucho y de golpe.</w:t>
      </w:r>
    </w:p>
    <w:p w14:paraId="08BF1C52" w14:textId="77777777" w:rsidR="00AC2E4E" w:rsidRPr="00AC2E4E" w:rsidRDefault="00AC2E4E" w:rsidP="00AC2E4E">
      <w:pPr>
        <w:pStyle w:val="Prrafodelista"/>
        <w:spacing w:after="120" w:line="240" w:lineRule="auto"/>
        <w:ind w:left="851" w:hanging="357"/>
        <w:contextualSpacing/>
        <w:jc w:val="both"/>
        <w:rPr>
          <w:rFonts w:eastAsia="Times New Roman" w:cstheme="minorHAnsi"/>
          <w:sz w:val="25"/>
          <w:szCs w:val="25"/>
        </w:rPr>
      </w:pPr>
    </w:p>
    <w:p w14:paraId="319555B3" w14:textId="2081FCE5" w:rsidR="0059410F" w:rsidRDefault="0059410F" w:rsidP="00AC2E4E">
      <w:pPr>
        <w:pStyle w:val="Prrafodelista"/>
        <w:numPr>
          <w:ilvl w:val="1"/>
          <w:numId w:val="7"/>
        </w:numPr>
        <w:spacing w:after="120" w:line="240" w:lineRule="auto"/>
        <w:ind w:left="851" w:hanging="357"/>
        <w:contextualSpacing/>
        <w:jc w:val="both"/>
        <w:rPr>
          <w:rFonts w:eastAsia="Times New Roman" w:cstheme="minorHAnsi"/>
          <w:sz w:val="25"/>
          <w:szCs w:val="25"/>
        </w:rPr>
      </w:pPr>
      <w:r w:rsidRPr="00AC1BA2">
        <w:rPr>
          <w:rFonts w:eastAsia="Times New Roman" w:cstheme="minorHAnsi"/>
          <w:b/>
          <w:sz w:val="25"/>
          <w:szCs w:val="25"/>
        </w:rPr>
        <w:t>Trabajar en equipo:</w:t>
      </w:r>
      <w:r w:rsidRPr="00AC1BA2">
        <w:rPr>
          <w:rFonts w:eastAsia="Times New Roman" w:cstheme="minorHAnsi"/>
          <w:sz w:val="25"/>
          <w:szCs w:val="25"/>
        </w:rPr>
        <w:t xml:space="preserve"> sigue siendo importante coordinarnos con los padres de los amigos de nuestros hijos y compartir el mismo posicionamiento. De este modo, tendremos otros aliados, nuestro criterio será avalado de forma homogénea por los padres de los amigos de nuestros hijos. </w:t>
      </w:r>
    </w:p>
    <w:p w14:paraId="35CFA0A1" w14:textId="77777777" w:rsidR="00AC2E4E" w:rsidRPr="00AC1BA2" w:rsidRDefault="00AC2E4E" w:rsidP="00AC2E4E">
      <w:pPr>
        <w:pStyle w:val="Prrafodelista"/>
        <w:spacing w:after="120" w:line="240" w:lineRule="auto"/>
        <w:ind w:left="851" w:hanging="357"/>
        <w:contextualSpacing/>
        <w:jc w:val="both"/>
        <w:rPr>
          <w:rFonts w:eastAsia="Times New Roman" w:cstheme="minorHAnsi"/>
          <w:sz w:val="25"/>
          <w:szCs w:val="25"/>
        </w:rPr>
      </w:pPr>
    </w:p>
    <w:p w14:paraId="49058B65" w14:textId="77777777" w:rsidR="0059410F" w:rsidRPr="009179B6" w:rsidRDefault="0059410F" w:rsidP="00AC2E4E">
      <w:pPr>
        <w:pStyle w:val="Prrafodelista"/>
        <w:numPr>
          <w:ilvl w:val="1"/>
          <w:numId w:val="7"/>
        </w:numPr>
        <w:spacing w:after="120" w:line="240" w:lineRule="auto"/>
        <w:ind w:left="851" w:hanging="357"/>
        <w:contextualSpacing/>
        <w:jc w:val="both"/>
        <w:rPr>
          <w:rFonts w:cstheme="minorHAnsi"/>
          <w:sz w:val="25"/>
          <w:szCs w:val="25"/>
        </w:rPr>
      </w:pPr>
      <w:r w:rsidRPr="009179B6">
        <w:rPr>
          <w:rFonts w:eastAsia="Times New Roman" w:cstheme="minorHAnsi"/>
          <w:b/>
          <w:sz w:val="25"/>
          <w:szCs w:val="25"/>
        </w:rPr>
        <w:t>Sancionar:</w:t>
      </w:r>
      <w:r w:rsidRPr="009179B6">
        <w:rPr>
          <w:rFonts w:eastAsia="Times New Roman" w:cstheme="minorHAnsi"/>
          <w:sz w:val="25"/>
          <w:szCs w:val="25"/>
        </w:rPr>
        <w:t xml:space="preserve"> en todo caso, si nuestro hijo transgrede las normas, debemos aplicar consecuencias.  Pero si lo hace bien, también hay que reconocérselo y sancionarlo positivamente. </w:t>
      </w:r>
    </w:p>
    <w:p w14:paraId="524D4E19" w14:textId="63782EAA" w:rsidR="0059410F" w:rsidRPr="00DE2B85" w:rsidRDefault="0059410F" w:rsidP="006E12C9">
      <w:pPr>
        <w:jc w:val="both"/>
        <w:rPr>
          <w:rFonts w:ascii="Arial" w:hAnsi="Arial" w:cs="Arial"/>
          <w:noProof/>
          <w:sz w:val="20"/>
          <w:szCs w:val="20"/>
        </w:rPr>
      </w:pPr>
    </w:p>
    <w:sectPr w:rsidR="0059410F" w:rsidRPr="00DE2B85" w:rsidSect="00AC2E4E">
      <w:headerReference w:type="default" r:id="rId8"/>
      <w:footerReference w:type="default" r:id="rId9"/>
      <w:pgSz w:w="11906" w:h="16838"/>
      <w:pgMar w:top="1843" w:right="1274" w:bottom="142" w:left="156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F9E2" w14:textId="77777777" w:rsidR="00AE3526" w:rsidRDefault="00AE3526">
      <w:pPr>
        <w:spacing w:after="0" w:line="240" w:lineRule="auto"/>
      </w:pPr>
      <w:r>
        <w:separator/>
      </w:r>
    </w:p>
  </w:endnote>
  <w:endnote w:type="continuationSeparator" w:id="0">
    <w:p w14:paraId="78059731" w14:textId="77777777" w:rsidR="00AE3526" w:rsidRDefault="00AE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975902"/>
      <w:docPartObj>
        <w:docPartGallery w:val="Page Numbers (Bottom of Page)"/>
        <w:docPartUnique/>
      </w:docPartObj>
    </w:sdtPr>
    <w:sdtEndPr/>
    <w:sdtContent>
      <w:p w14:paraId="1EFE2058" w14:textId="1959A1C6" w:rsidR="00AC6DA1" w:rsidRDefault="00AE3526">
        <w:pPr>
          <w:pStyle w:val="Piedepgina"/>
          <w:jc w:val="center"/>
        </w:pPr>
      </w:p>
    </w:sdtContent>
  </w:sdt>
  <w:p w14:paraId="7C2CBB3E" w14:textId="77777777" w:rsidR="00AC6DA1" w:rsidRDefault="00AC6D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9474" w14:textId="77777777" w:rsidR="00AE3526" w:rsidRDefault="00AE3526">
      <w:pPr>
        <w:spacing w:after="0" w:line="240" w:lineRule="auto"/>
      </w:pPr>
      <w:r>
        <w:separator/>
      </w:r>
    </w:p>
  </w:footnote>
  <w:footnote w:type="continuationSeparator" w:id="0">
    <w:p w14:paraId="2CBB2380" w14:textId="77777777" w:rsidR="00AE3526" w:rsidRDefault="00AE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2973" w14:textId="22E975C6" w:rsidR="00904639" w:rsidRPr="00527728" w:rsidRDefault="0000765F" w:rsidP="00527728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1BE5CCB6" wp14:editId="6BB775EB">
          <wp:simplePos x="0" y="0"/>
          <wp:positionH relativeFrom="column">
            <wp:posOffset>3881672</wp:posOffset>
          </wp:positionH>
          <wp:positionV relativeFrom="paragraph">
            <wp:posOffset>33544</wp:posOffset>
          </wp:positionV>
          <wp:extent cx="2070100" cy="608965"/>
          <wp:effectExtent l="0" t="0" r="6350" b="635"/>
          <wp:wrapSquare wrapText="bothSides"/>
          <wp:docPr id="56" name="Imagen 56" descr="logosolod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olod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A5D" w:rsidRPr="00403A5D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2E6E79" wp14:editId="168D3A03">
              <wp:simplePos x="0" y="0"/>
              <wp:positionH relativeFrom="margin">
                <wp:posOffset>567690</wp:posOffset>
              </wp:positionH>
              <wp:positionV relativeFrom="paragraph">
                <wp:posOffset>-241300</wp:posOffset>
              </wp:positionV>
              <wp:extent cx="1104900" cy="22225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5299" w14:textId="6DD219E0" w:rsidR="00403A5D" w:rsidRPr="00E61E5B" w:rsidRDefault="0000765F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</w:t>
                          </w:r>
                          <w:r w:rsidR="00403A5D" w:rsidRPr="00E61E5B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inanciado por: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42E6E7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.7pt;margin-top:-19pt;width:87pt;height: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" filled="f" stroked="f">
              <v:textbox>
                <w:txbxContent>
                  <w:p w14:paraId="5B1C5299" w14:textId="6DD219E0" w:rsidR="00403A5D" w:rsidRPr="00E61E5B" w:rsidRDefault="0000765F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f</w:t>
                    </w:r>
                    <w:r w:rsidR="00403A5D" w:rsidRPr="00E61E5B">
                      <w:rPr>
                        <w:b/>
                        <w:bCs/>
                        <w:sz w:val="18"/>
                        <w:szCs w:val="18"/>
                      </w:rPr>
                      <w:t>inanciado por: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03A5D">
      <w:rPr>
        <w:noProof/>
        <w:lang w:val="es-ES" w:eastAsia="es-ES"/>
      </w:rPr>
      <w:drawing>
        <wp:inline distT="0" distB="0" distL="0" distR="0" wp14:anchorId="3C2C36D1" wp14:editId="1C5B8D60">
          <wp:extent cx="2385392" cy="642524"/>
          <wp:effectExtent l="0" t="0" r="0" b="5715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480" cy="65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0942" w:rsidRPr="002D0942">
      <w:rPr>
        <w:noProof/>
        <w:lang w:val="es-ES" w:eastAsia="es-ES"/>
      </w:rPr>
      <mc:AlternateContent>
        <mc:Choice Requires="wps">
          <w:drawing>
            <wp:inline distT="0" distB="0" distL="0" distR="0" wp14:anchorId="675261FB" wp14:editId="5B389AF9">
              <wp:extent cx="307340" cy="307340"/>
              <wp:effectExtent l="0" t="0" r="0" b="0"/>
              <wp:docPr id="1" name="AutoShape 14" descr="Resultado de imagen de plan nacional sobre droga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>
          <w:pict>
            <v:rect w14:anchorId="5D941F20" id="AutoShape 14" o:spid="_x0000_s1026" alt="Resultado de imagen de plan nacional sobre drogas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B/Butp2AIAAPcFAAAOAAAAAAAAAAAAAAAAAC4CAABkcnMvZTJv&#10;RG9jLnhtbFBLAQItABQABgAIAAAAIQDrxsCk2QAAAAMBAAAPAAAAAAAAAAAAAAAAADIFAABkcnMv&#10;ZG93bnJldi54bWxQSwUGAAAAAAQABADzAAAAOA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F95"/>
    <w:multiLevelType w:val="hybridMultilevel"/>
    <w:tmpl w:val="30BE6816"/>
    <w:lvl w:ilvl="0" w:tplc="6EA64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ADD"/>
    <w:multiLevelType w:val="hybridMultilevel"/>
    <w:tmpl w:val="9432C3FC"/>
    <w:lvl w:ilvl="0" w:tplc="8FA4022C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E4B80"/>
    <w:multiLevelType w:val="hybridMultilevel"/>
    <w:tmpl w:val="0B586FA2"/>
    <w:lvl w:ilvl="0" w:tplc="A03487CC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6EB0D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  <w:b/>
        <w:i w:val="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1CE0"/>
    <w:multiLevelType w:val="hybridMultilevel"/>
    <w:tmpl w:val="0D8059E6"/>
    <w:lvl w:ilvl="0" w:tplc="237CD03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C8945DD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55D6532C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33440C38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1B6A2950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296C824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97AC3AC2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ACB08D40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703E783E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4" w15:restartNumberingAfterBreak="0">
    <w:nsid w:val="2DA25058"/>
    <w:multiLevelType w:val="hybridMultilevel"/>
    <w:tmpl w:val="B8D44A9C"/>
    <w:lvl w:ilvl="0" w:tplc="2BB8A79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631819"/>
    <w:multiLevelType w:val="hybridMultilevel"/>
    <w:tmpl w:val="547CA9EC"/>
    <w:lvl w:ilvl="0" w:tplc="9062A1B0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07D46"/>
    <w:multiLevelType w:val="hybridMultilevel"/>
    <w:tmpl w:val="0142BCE8"/>
    <w:lvl w:ilvl="0" w:tplc="87D8D962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1F"/>
    <w:rsid w:val="000005E4"/>
    <w:rsid w:val="00003E17"/>
    <w:rsid w:val="0000765F"/>
    <w:rsid w:val="000164B0"/>
    <w:rsid w:val="0003298A"/>
    <w:rsid w:val="00033EE0"/>
    <w:rsid w:val="000420A6"/>
    <w:rsid w:val="00050BB2"/>
    <w:rsid w:val="00064BE8"/>
    <w:rsid w:val="00072090"/>
    <w:rsid w:val="0007449A"/>
    <w:rsid w:val="0007673C"/>
    <w:rsid w:val="00076889"/>
    <w:rsid w:val="00077B5A"/>
    <w:rsid w:val="000803FE"/>
    <w:rsid w:val="0008366B"/>
    <w:rsid w:val="00084CD8"/>
    <w:rsid w:val="0009052A"/>
    <w:rsid w:val="0009667D"/>
    <w:rsid w:val="00096924"/>
    <w:rsid w:val="00096DC6"/>
    <w:rsid w:val="00097C94"/>
    <w:rsid w:val="000A694F"/>
    <w:rsid w:val="000B0CDD"/>
    <w:rsid w:val="000B2731"/>
    <w:rsid w:val="000D6230"/>
    <w:rsid w:val="000F5666"/>
    <w:rsid w:val="000F6BD0"/>
    <w:rsid w:val="00102220"/>
    <w:rsid w:val="001037EF"/>
    <w:rsid w:val="00104957"/>
    <w:rsid w:val="00105357"/>
    <w:rsid w:val="001124BF"/>
    <w:rsid w:val="0013398B"/>
    <w:rsid w:val="00134576"/>
    <w:rsid w:val="00141FED"/>
    <w:rsid w:val="0014737C"/>
    <w:rsid w:val="001474C2"/>
    <w:rsid w:val="001537D4"/>
    <w:rsid w:val="00155A67"/>
    <w:rsid w:val="00155DD1"/>
    <w:rsid w:val="00166ECB"/>
    <w:rsid w:val="00172404"/>
    <w:rsid w:val="00177901"/>
    <w:rsid w:val="00182CA7"/>
    <w:rsid w:val="0018374D"/>
    <w:rsid w:val="00183E75"/>
    <w:rsid w:val="00187146"/>
    <w:rsid w:val="0019053F"/>
    <w:rsid w:val="0019062D"/>
    <w:rsid w:val="0019128B"/>
    <w:rsid w:val="00192175"/>
    <w:rsid w:val="001A0596"/>
    <w:rsid w:val="001A467E"/>
    <w:rsid w:val="001A5662"/>
    <w:rsid w:val="001A5E82"/>
    <w:rsid w:val="001A6887"/>
    <w:rsid w:val="001C2022"/>
    <w:rsid w:val="001C3047"/>
    <w:rsid w:val="001D6BBF"/>
    <w:rsid w:val="001E2BDD"/>
    <w:rsid w:val="001E7161"/>
    <w:rsid w:val="001F4168"/>
    <w:rsid w:val="001F4359"/>
    <w:rsid w:val="001F6EA8"/>
    <w:rsid w:val="001F750E"/>
    <w:rsid w:val="002030D2"/>
    <w:rsid w:val="00211DB6"/>
    <w:rsid w:val="00216B0A"/>
    <w:rsid w:val="00222CE4"/>
    <w:rsid w:val="00226945"/>
    <w:rsid w:val="0023129C"/>
    <w:rsid w:val="00247072"/>
    <w:rsid w:val="002647AA"/>
    <w:rsid w:val="00266750"/>
    <w:rsid w:val="00273684"/>
    <w:rsid w:val="00273E7A"/>
    <w:rsid w:val="00285A85"/>
    <w:rsid w:val="0029334D"/>
    <w:rsid w:val="00294E71"/>
    <w:rsid w:val="002A06C4"/>
    <w:rsid w:val="002A54B4"/>
    <w:rsid w:val="002A5712"/>
    <w:rsid w:val="002B1B9E"/>
    <w:rsid w:val="002B48AB"/>
    <w:rsid w:val="002B6889"/>
    <w:rsid w:val="002B78AC"/>
    <w:rsid w:val="002C15F9"/>
    <w:rsid w:val="002C35DF"/>
    <w:rsid w:val="002D0942"/>
    <w:rsid w:val="002E61D4"/>
    <w:rsid w:val="002F1FA1"/>
    <w:rsid w:val="002F239B"/>
    <w:rsid w:val="002F48CB"/>
    <w:rsid w:val="002F4BCA"/>
    <w:rsid w:val="002F5BC7"/>
    <w:rsid w:val="003119CA"/>
    <w:rsid w:val="003173CE"/>
    <w:rsid w:val="003227C9"/>
    <w:rsid w:val="00325132"/>
    <w:rsid w:val="00332494"/>
    <w:rsid w:val="003336CD"/>
    <w:rsid w:val="00337F36"/>
    <w:rsid w:val="00340F56"/>
    <w:rsid w:val="00347B67"/>
    <w:rsid w:val="003539BA"/>
    <w:rsid w:val="00356C29"/>
    <w:rsid w:val="003607FD"/>
    <w:rsid w:val="003659C2"/>
    <w:rsid w:val="003751DC"/>
    <w:rsid w:val="0038142E"/>
    <w:rsid w:val="00383DBA"/>
    <w:rsid w:val="003841AB"/>
    <w:rsid w:val="00390FFA"/>
    <w:rsid w:val="00391BC0"/>
    <w:rsid w:val="00393FB2"/>
    <w:rsid w:val="00395941"/>
    <w:rsid w:val="003A0742"/>
    <w:rsid w:val="003A47CE"/>
    <w:rsid w:val="003C05A6"/>
    <w:rsid w:val="003C2ABA"/>
    <w:rsid w:val="003C62AD"/>
    <w:rsid w:val="003D1E74"/>
    <w:rsid w:val="003D28DD"/>
    <w:rsid w:val="003D4181"/>
    <w:rsid w:val="003D50F8"/>
    <w:rsid w:val="003D57D1"/>
    <w:rsid w:val="003D6FB6"/>
    <w:rsid w:val="003E15D2"/>
    <w:rsid w:val="003E5854"/>
    <w:rsid w:val="003E5E07"/>
    <w:rsid w:val="003E7329"/>
    <w:rsid w:val="003E7364"/>
    <w:rsid w:val="0040033F"/>
    <w:rsid w:val="00403A5D"/>
    <w:rsid w:val="00404FBF"/>
    <w:rsid w:val="00412686"/>
    <w:rsid w:val="00414E1E"/>
    <w:rsid w:val="00417E62"/>
    <w:rsid w:val="004221E5"/>
    <w:rsid w:val="00426A81"/>
    <w:rsid w:val="00432C9C"/>
    <w:rsid w:val="00441843"/>
    <w:rsid w:val="0044341B"/>
    <w:rsid w:val="0044678F"/>
    <w:rsid w:val="004552B7"/>
    <w:rsid w:val="00465604"/>
    <w:rsid w:val="004804FF"/>
    <w:rsid w:val="004836DE"/>
    <w:rsid w:val="004914B4"/>
    <w:rsid w:val="00494F69"/>
    <w:rsid w:val="004A1FDF"/>
    <w:rsid w:val="004A32C0"/>
    <w:rsid w:val="004B14D3"/>
    <w:rsid w:val="004B30D0"/>
    <w:rsid w:val="004B72D3"/>
    <w:rsid w:val="004C7D28"/>
    <w:rsid w:val="004D0271"/>
    <w:rsid w:val="004D23D8"/>
    <w:rsid w:val="004F265A"/>
    <w:rsid w:val="004F691A"/>
    <w:rsid w:val="00500D7E"/>
    <w:rsid w:val="00502AB0"/>
    <w:rsid w:val="00506FA1"/>
    <w:rsid w:val="00511216"/>
    <w:rsid w:val="00511C97"/>
    <w:rsid w:val="00521C31"/>
    <w:rsid w:val="00527728"/>
    <w:rsid w:val="00540C53"/>
    <w:rsid w:val="005420F1"/>
    <w:rsid w:val="00546FCC"/>
    <w:rsid w:val="00547633"/>
    <w:rsid w:val="0055292C"/>
    <w:rsid w:val="00555B0C"/>
    <w:rsid w:val="00562AE5"/>
    <w:rsid w:val="0057448D"/>
    <w:rsid w:val="0058283F"/>
    <w:rsid w:val="00583C35"/>
    <w:rsid w:val="0059410F"/>
    <w:rsid w:val="00597A77"/>
    <w:rsid w:val="005A405C"/>
    <w:rsid w:val="005B651E"/>
    <w:rsid w:val="005B74E2"/>
    <w:rsid w:val="005C1C1B"/>
    <w:rsid w:val="005C1EBA"/>
    <w:rsid w:val="005C2687"/>
    <w:rsid w:val="005C2D77"/>
    <w:rsid w:val="005C34CC"/>
    <w:rsid w:val="005C3754"/>
    <w:rsid w:val="005D1845"/>
    <w:rsid w:val="005E0DF8"/>
    <w:rsid w:val="005E1E58"/>
    <w:rsid w:val="005F1F5B"/>
    <w:rsid w:val="005F5D4F"/>
    <w:rsid w:val="00603453"/>
    <w:rsid w:val="00603568"/>
    <w:rsid w:val="0060398F"/>
    <w:rsid w:val="00604DFC"/>
    <w:rsid w:val="00605C84"/>
    <w:rsid w:val="006065D5"/>
    <w:rsid w:val="006101F4"/>
    <w:rsid w:val="00610226"/>
    <w:rsid w:val="00616133"/>
    <w:rsid w:val="00625DA2"/>
    <w:rsid w:val="00636FA1"/>
    <w:rsid w:val="00643A18"/>
    <w:rsid w:val="00646866"/>
    <w:rsid w:val="006745EC"/>
    <w:rsid w:val="0067781C"/>
    <w:rsid w:val="00680982"/>
    <w:rsid w:val="00682752"/>
    <w:rsid w:val="006937B7"/>
    <w:rsid w:val="006A2BC5"/>
    <w:rsid w:val="006A4596"/>
    <w:rsid w:val="006B3246"/>
    <w:rsid w:val="006B55DA"/>
    <w:rsid w:val="006D57CC"/>
    <w:rsid w:val="006E12C9"/>
    <w:rsid w:val="006F1388"/>
    <w:rsid w:val="006F58FF"/>
    <w:rsid w:val="006F6DB4"/>
    <w:rsid w:val="007075A7"/>
    <w:rsid w:val="0071106C"/>
    <w:rsid w:val="007136E2"/>
    <w:rsid w:val="00714A8D"/>
    <w:rsid w:val="00716DC2"/>
    <w:rsid w:val="00720664"/>
    <w:rsid w:val="007233AA"/>
    <w:rsid w:val="00724173"/>
    <w:rsid w:val="00725AE2"/>
    <w:rsid w:val="00725DEC"/>
    <w:rsid w:val="007352D0"/>
    <w:rsid w:val="0074765A"/>
    <w:rsid w:val="00752B2B"/>
    <w:rsid w:val="00753283"/>
    <w:rsid w:val="00755A71"/>
    <w:rsid w:val="00767647"/>
    <w:rsid w:val="00774D32"/>
    <w:rsid w:val="00781147"/>
    <w:rsid w:val="007946C5"/>
    <w:rsid w:val="007A74EA"/>
    <w:rsid w:val="007B16DF"/>
    <w:rsid w:val="007B211E"/>
    <w:rsid w:val="007B5224"/>
    <w:rsid w:val="007B5722"/>
    <w:rsid w:val="007B6E93"/>
    <w:rsid w:val="007B7717"/>
    <w:rsid w:val="007D374C"/>
    <w:rsid w:val="007D6C1F"/>
    <w:rsid w:val="007F1129"/>
    <w:rsid w:val="007F45A4"/>
    <w:rsid w:val="008015F3"/>
    <w:rsid w:val="008019C6"/>
    <w:rsid w:val="0080571F"/>
    <w:rsid w:val="00805F11"/>
    <w:rsid w:val="00814294"/>
    <w:rsid w:val="00814CD8"/>
    <w:rsid w:val="00821CC3"/>
    <w:rsid w:val="00822ADD"/>
    <w:rsid w:val="00825E82"/>
    <w:rsid w:val="00841373"/>
    <w:rsid w:val="0084262F"/>
    <w:rsid w:val="00854FA4"/>
    <w:rsid w:val="00870A79"/>
    <w:rsid w:val="008737DA"/>
    <w:rsid w:val="008914BC"/>
    <w:rsid w:val="00892078"/>
    <w:rsid w:val="008964F1"/>
    <w:rsid w:val="008967C0"/>
    <w:rsid w:val="008A2498"/>
    <w:rsid w:val="008A3F0D"/>
    <w:rsid w:val="008A7313"/>
    <w:rsid w:val="008C261C"/>
    <w:rsid w:val="008D24A7"/>
    <w:rsid w:val="008D43AC"/>
    <w:rsid w:val="008D5C26"/>
    <w:rsid w:val="008F088B"/>
    <w:rsid w:val="008F7108"/>
    <w:rsid w:val="00904639"/>
    <w:rsid w:val="0091276E"/>
    <w:rsid w:val="0093074B"/>
    <w:rsid w:val="00935F44"/>
    <w:rsid w:val="00946224"/>
    <w:rsid w:val="00952B67"/>
    <w:rsid w:val="00955E7A"/>
    <w:rsid w:val="00964BF3"/>
    <w:rsid w:val="00970793"/>
    <w:rsid w:val="00975E87"/>
    <w:rsid w:val="0097624E"/>
    <w:rsid w:val="00984277"/>
    <w:rsid w:val="0099028C"/>
    <w:rsid w:val="0099293C"/>
    <w:rsid w:val="00994057"/>
    <w:rsid w:val="009B1145"/>
    <w:rsid w:val="009B68B6"/>
    <w:rsid w:val="009B72FC"/>
    <w:rsid w:val="009C4266"/>
    <w:rsid w:val="009C4FD5"/>
    <w:rsid w:val="009D6E81"/>
    <w:rsid w:val="009E43A5"/>
    <w:rsid w:val="009F34FF"/>
    <w:rsid w:val="00A007E8"/>
    <w:rsid w:val="00A049E9"/>
    <w:rsid w:val="00A04B0E"/>
    <w:rsid w:val="00A07D4C"/>
    <w:rsid w:val="00A11AEB"/>
    <w:rsid w:val="00A127A9"/>
    <w:rsid w:val="00A14282"/>
    <w:rsid w:val="00A15520"/>
    <w:rsid w:val="00A217D1"/>
    <w:rsid w:val="00A225A3"/>
    <w:rsid w:val="00A263B2"/>
    <w:rsid w:val="00A276E0"/>
    <w:rsid w:val="00A277B4"/>
    <w:rsid w:val="00A37251"/>
    <w:rsid w:val="00A476CD"/>
    <w:rsid w:val="00A5226F"/>
    <w:rsid w:val="00A523CB"/>
    <w:rsid w:val="00A5253B"/>
    <w:rsid w:val="00A53457"/>
    <w:rsid w:val="00A57CF7"/>
    <w:rsid w:val="00A617A6"/>
    <w:rsid w:val="00A64028"/>
    <w:rsid w:val="00A71CB8"/>
    <w:rsid w:val="00A845A3"/>
    <w:rsid w:val="00A86C9C"/>
    <w:rsid w:val="00A90D7D"/>
    <w:rsid w:val="00A93264"/>
    <w:rsid w:val="00AA1488"/>
    <w:rsid w:val="00AA3E49"/>
    <w:rsid w:val="00AA7ED4"/>
    <w:rsid w:val="00AB7353"/>
    <w:rsid w:val="00AB741F"/>
    <w:rsid w:val="00AC1D1E"/>
    <w:rsid w:val="00AC2E4E"/>
    <w:rsid w:val="00AC6DA1"/>
    <w:rsid w:val="00AD45F2"/>
    <w:rsid w:val="00AE0FC9"/>
    <w:rsid w:val="00AE3526"/>
    <w:rsid w:val="00AE3AFE"/>
    <w:rsid w:val="00AE65B9"/>
    <w:rsid w:val="00AE7B5E"/>
    <w:rsid w:val="00AF547A"/>
    <w:rsid w:val="00AF7475"/>
    <w:rsid w:val="00B11381"/>
    <w:rsid w:val="00B1393A"/>
    <w:rsid w:val="00B15BD3"/>
    <w:rsid w:val="00B22B78"/>
    <w:rsid w:val="00B2482C"/>
    <w:rsid w:val="00B2713A"/>
    <w:rsid w:val="00B27563"/>
    <w:rsid w:val="00B405EE"/>
    <w:rsid w:val="00B42F59"/>
    <w:rsid w:val="00B47824"/>
    <w:rsid w:val="00B54519"/>
    <w:rsid w:val="00B5649A"/>
    <w:rsid w:val="00B57A56"/>
    <w:rsid w:val="00B60076"/>
    <w:rsid w:val="00B702C9"/>
    <w:rsid w:val="00B751EE"/>
    <w:rsid w:val="00B83BBF"/>
    <w:rsid w:val="00B84409"/>
    <w:rsid w:val="00B9122D"/>
    <w:rsid w:val="00B91DEC"/>
    <w:rsid w:val="00BB0449"/>
    <w:rsid w:val="00BB1450"/>
    <w:rsid w:val="00BB231B"/>
    <w:rsid w:val="00BB2EB7"/>
    <w:rsid w:val="00BB7114"/>
    <w:rsid w:val="00BB7625"/>
    <w:rsid w:val="00BC040F"/>
    <w:rsid w:val="00BC15A6"/>
    <w:rsid w:val="00BD5515"/>
    <w:rsid w:val="00BD6D7D"/>
    <w:rsid w:val="00BD6FCB"/>
    <w:rsid w:val="00BD76AE"/>
    <w:rsid w:val="00BD79B6"/>
    <w:rsid w:val="00BE09C9"/>
    <w:rsid w:val="00BE339A"/>
    <w:rsid w:val="00BF0AC7"/>
    <w:rsid w:val="00BF218F"/>
    <w:rsid w:val="00C04311"/>
    <w:rsid w:val="00C04A0D"/>
    <w:rsid w:val="00C115E7"/>
    <w:rsid w:val="00C126DE"/>
    <w:rsid w:val="00C20CBE"/>
    <w:rsid w:val="00C57738"/>
    <w:rsid w:val="00C665CE"/>
    <w:rsid w:val="00C668A1"/>
    <w:rsid w:val="00C813FB"/>
    <w:rsid w:val="00C836EA"/>
    <w:rsid w:val="00C91F71"/>
    <w:rsid w:val="00CA2EB8"/>
    <w:rsid w:val="00CB7F35"/>
    <w:rsid w:val="00CC1096"/>
    <w:rsid w:val="00CC113D"/>
    <w:rsid w:val="00CC5C68"/>
    <w:rsid w:val="00CD2326"/>
    <w:rsid w:val="00CD5C4D"/>
    <w:rsid w:val="00CE2904"/>
    <w:rsid w:val="00CF79A4"/>
    <w:rsid w:val="00D05352"/>
    <w:rsid w:val="00D11B30"/>
    <w:rsid w:val="00D163F9"/>
    <w:rsid w:val="00D178D6"/>
    <w:rsid w:val="00D17FEA"/>
    <w:rsid w:val="00D42CEC"/>
    <w:rsid w:val="00D46613"/>
    <w:rsid w:val="00D53668"/>
    <w:rsid w:val="00D538AE"/>
    <w:rsid w:val="00D56808"/>
    <w:rsid w:val="00D57567"/>
    <w:rsid w:val="00D61E01"/>
    <w:rsid w:val="00D71F9A"/>
    <w:rsid w:val="00D745B0"/>
    <w:rsid w:val="00D80ED0"/>
    <w:rsid w:val="00D8131C"/>
    <w:rsid w:val="00D84D33"/>
    <w:rsid w:val="00D84FDB"/>
    <w:rsid w:val="00D8581B"/>
    <w:rsid w:val="00D952DF"/>
    <w:rsid w:val="00DA06B5"/>
    <w:rsid w:val="00DA2407"/>
    <w:rsid w:val="00DA5580"/>
    <w:rsid w:val="00DB0BB3"/>
    <w:rsid w:val="00DC29EC"/>
    <w:rsid w:val="00DC3505"/>
    <w:rsid w:val="00DC7179"/>
    <w:rsid w:val="00DD1882"/>
    <w:rsid w:val="00DD5739"/>
    <w:rsid w:val="00DE2B85"/>
    <w:rsid w:val="00DF1B23"/>
    <w:rsid w:val="00DF26EC"/>
    <w:rsid w:val="00E03509"/>
    <w:rsid w:val="00E106EE"/>
    <w:rsid w:val="00E1196F"/>
    <w:rsid w:val="00E11D20"/>
    <w:rsid w:val="00E22335"/>
    <w:rsid w:val="00E341C8"/>
    <w:rsid w:val="00E34213"/>
    <w:rsid w:val="00E46AC8"/>
    <w:rsid w:val="00E539A2"/>
    <w:rsid w:val="00E5459B"/>
    <w:rsid w:val="00E5486C"/>
    <w:rsid w:val="00E567D5"/>
    <w:rsid w:val="00E61E5B"/>
    <w:rsid w:val="00E63E8B"/>
    <w:rsid w:val="00E64988"/>
    <w:rsid w:val="00E75C05"/>
    <w:rsid w:val="00E90911"/>
    <w:rsid w:val="00E93621"/>
    <w:rsid w:val="00EA5B22"/>
    <w:rsid w:val="00EA753C"/>
    <w:rsid w:val="00EB346E"/>
    <w:rsid w:val="00EB4B21"/>
    <w:rsid w:val="00EC5B30"/>
    <w:rsid w:val="00EC64D7"/>
    <w:rsid w:val="00ED0007"/>
    <w:rsid w:val="00EF0643"/>
    <w:rsid w:val="00EF20A4"/>
    <w:rsid w:val="00F050AA"/>
    <w:rsid w:val="00F05418"/>
    <w:rsid w:val="00F24350"/>
    <w:rsid w:val="00F41823"/>
    <w:rsid w:val="00F452BF"/>
    <w:rsid w:val="00F55C93"/>
    <w:rsid w:val="00F74944"/>
    <w:rsid w:val="00F87450"/>
    <w:rsid w:val="00F90758"/>
    <w:rsid w:val="00F95E3B"/>
    <w:rsid w:val="00FA70DC"/>
    <w:rsid w:val="00FB3BED"/>
    <w:rsid w:val="00FB5D7D"/>
    <w:rsid w:val="00FC4C7E"/>
    <w:rsid w:val="00FD0BD0"/>
    <w:rsid w:val="00FD19D5"/>
    <w:rsid w:val="00FE0406"/>
    <w:rsid w:val="00FE2ADC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B1CC6"/>
  <w15:chartTrackingRefBased/>
  <w15:docId w15:val="{54B9259B-A1FC-431F-977C-50325F34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71F"/>
    <w:pPr>
      <w:spacing w:after="200" w:line="276" w:lineRule="auto"/>
    </w:pPr>
    <w:rPr>
      <w:rFonts w:ascii="Calibri" w:eastAsia="Calibri" w:hAnsi="Calibri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0571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link w:val="Encabezado"/>
    <w:rsid w:val="0080571F"/>
    <w:rPr>
      <w:rFonts w:ascii="Calibri" w:eastAsia="Calibri" w:hAnsi="Calibri"/>
      <w:lang w:val="es-ES_tradnl" w:eastAsia="x-none" w:bidi="ar-SA"/>
    </w:rPr>
  </w:style>
  <w:style w:type="character" w:styleId="Hipervnculo">
    <w:name w:val="Hyperlink"/>
    <w:uiPriority w:val="99"/>
    <w:semiHidden/>
    <w:rsid w:val="0080571F"/>
    <w:rPr>
      <w:color w:val="0000FF"/>
      <w:u w:val="single"/>
    </w:rPr>
  </w:style>
  <w:style w:type="character" w:styleId="Textoennegrita">
    <w:name w:val="Strong"/>
    <w:qFormat/>
    <w:rsid w:val="0080571F"/>
    <w:rPr>
      <w:b/>
      <w:bCs/>
    </w:rPr>
  </w:style>
  <w:style w:type="character" w:customStyle="1" w:styleId="cuerpo11">
    <w:name w:val="cuerpo11"/>
    <w:rsid w:val="0080571F"/>
    <w:rPr>
      <w:rFonts w:ascii="Arial" w:hAnsi="Arial" w:cs="Arial" w:hint="default"/>
      <w:color w:val="666666"/>
      <w:sz w:val="18"/>
      <w:szCs w:val="18"/>
    </w:rPr>
  </w:style>
  <w:style w:type="paragraph" w:styleId="Prrafodelista">
    <w:name w:val="List Paragraph"/>
    <w:basedOn w:val="Normal"/>
    <w:uiPriority w:val="34"/>
    <w:qFormat/>
    <w:rsid w:val="003E5E07"/>
    <w:pPr>
      <w:ind w:left="708"/>
    </w:pPr>
  </w:style>
  <w:style w:type="character" w:customStyle="1" w:styleId="cuerpo1">
    <w:name w:val="cuerpo1"/>
    <w:basedOn w:val="Fuentedeprrafopredeter"/>
    <w:rsid w:val="00BB7625"/>
  </w:style>
  <w:style w:type="character" w:styleId="Hipervnculovisitado">
    <w:name w:val="FollowedHyperlink"/>
    <w:rsid w:val="00D46613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rsid w:val="00E106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106EE"/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AA7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uentedeprrafopredeter"/>
    <w:rsid w:val="006B3246"/>
  </w:style>
  <w:style w:type="paragraph" w:styleId="Textodeglobo">
    <w:name w:val="Balloon Text"/>
    <w:basedOn w:val="Normal"/>
    <w:link w:val="TextodegloboCar"/>
    <w:rsid w:val="00D8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84FDB"/>
    <w:rPr>
      <w:rFonts w:ascii="Segoe UI" w:eastAsia="Calibri" w:hAnsi="Segoe UI" w:cs="Segoe UI"/>
      <w:sz w:val="18"/>
      <w:szCs w:val="18"/>
      <w:lang w:val="es-ES_tradnl" w:eastAsia="en-US"/>
    </w:rPr>
  </w:style>
  <w:style w:type="character" w:customStyle="1" w:styleId="Mencinsinresolver1">
    <w:name w:val="Mención sin resolver1"/>
    <w:uiPriority w:val="99"/>
    <w:semiHidden/>
    <w:unhideWhenUsed/>
    <w:rsid w:val="000B273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E0AAA-392D-4A15-80C6-17BED7C1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Colegio de Geólogos manifiesta que la crisis sísmica de la isla de El Hierro requiere una profundización de su geología</vt:lpstr>
    </vt:vector>
  </TitlesOfParts>
  <Company>Hewlett-Packard Company</Company>
  <LinksUpToDate>false</LinksUpToDate>
  <CharactersWithSpaces>1976</CharactersWithSpaces>
  <SharedDoc>false</SharedDoc>
  <HLinks>
    <vt:vector size="42" baseType="variant">
      <vt:variant>
        <vt:i4>7340101</vt:i4>
      </vt:variant>
      <vt:variant>
        <vt:i4>18</vt:i4>
      </vt:variant>
      <vt:variant>
        <vt:i4>0</vt:i4>
      </vt:variant>
      <vt:variant>
        <vt:i4>5</vt:i4>
      </vt:variant>
      <vt:variant>
        <vt:lpwstr>mailto:raulizquierdo@patologiadual.com</vt:lpwstr>
      </vt:variant>
      <vt:variant>
        <vt:lpwstr/>
      </vt:variant>
      <vt:variant>
        <vt:i4>8192076</vt:i4>
      </vt:variant>
      <vt:variant>
        <vt:i4>15</vt:i4>
      </vt:variant>
      <vt:variant>
        <vt:i4>0</vt:i4>
      </vt:variant>
      <vt:variant>
        <vt:i4>5</vt:i4>
      </vt:variant>
      <vt:variant>
        <vt:lpwstr>mailto:virginiagarcia@europapress.es</vt:lpwstr>
      </vt:variant>
      <vt:variant>
        <vt:lpwstr/>
      </vt:variant>
      <vt:variant>
        <vt:i4>1966122</vt:i4>
      </vt:variant>
      <vt:variant>
        <vt:i4>12</vt:i4>
      </vt:variant>
      <vt:variant>
        <vt:i4>0</vt:i4>
      </vt:variant>
      <vt:variant>
        <vt:i4>5</vt:i4>
      </vt:variant>
      <vt:variant>
        <vt:lpwstr>mailto:manuelrecio@europapress.es</vt:lpwstr>
      </vt:variant>
      <vt:variant>
        <vt:lpwstr/>
      </vt:variant>
      <vt:variant>
        <vt:i4>5373980</vt:i4>
      </vt:variant>
      <vt:variant>
        <vt:i4>9</vt:i4>
      </vt:variant>
      <vt:variant>
        <vt:i4>0</vt:i4>
      </vt:variant>
      <vt:variant>
        <vt:i4>5</vt:i4>
      </vt:variant>
      <vt:variant>
        <vt:lpwstr>http://www.patologiadual.com/</vt:lpwstr>
      </vt:variant>
      <vt:variant>
        <vt:lpwstr/>
      </vt:variant>
      <vt:variant>
        <vt:i4>4259859</vt:i4>
      </vt:variant>
      <vt:variant>
        <vt:i4>6</vt:i4>
      </vt:variant>
      <vt:variant>
        <vt:i4>0</vt:i4>
      </vt:variant>
      <vt:variant>
        <vt:i4>5</vt:i4>
      </vt:variant>
      <vt:variant>
        <vt:lpwstr>http://losqueno.com/</vt:lpwstr>
      </vt:variant>
      <vt:variant>
        <vt:lpwstr/>
      </vt:variant>
      <vt:variant>
        <vt:i4>1966171</vt:i4>
      </vt:variant>
      <vt:variant>
        <vt:i4>3</vt:i4>
      </vt:variant>
      <vt:variant>
        <vt:i4>0</vt:i4>
      </vt:variant>
      <vt:variant>
        <vt:i4>5</vt:i4>
      </vt:variant>
      <vt:variant>
        <vt:lpwstr>http://www.europapress.tv/Sociedad/398260/1/asociacion-dual-alerta-inicio-consumo-alcohol-adolescente-verano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https://marte.wetransfer.com/downloads/33ecbbcc00d24b38cfef28ee7bdcddf420180613162539/a8b3d6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Colegio de Geólogos manifiesta que la crisis sísmica de la isla de El Hierro requiere una profundización de su geología</dc:title>
  <dc:subject/>
  <dc:creator>Jose Luis Barrera</dc:creator>
  <cp:keywords/>
  <cp:lastModifiedBy>Dual</cp:lastModifiedBy>
  <cp:revision>11</cp:revision>
  <cp:lastPrinted>2022-06-08T11:23:00Z</cp:lastPrinted>
  <dcterms:created xsi:type="dcterms:W3CDTF">2022-06-08T16:47:00Z</dcterms:created>
  <dcterms:modified xsi:type="dcterms:W3CDTF">2022-06-22T14:50:00Z</dcterms:modified>
</cp:coreProperties>
</file>